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D3" w:rsidRPr="008D5B61" w:rsidRDefault="000A7ED3" w:rsidP="000A7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ОБУЧАЮЩИЙ </w:t>
      </w:r>
      <w:r w:rsidRPr="008D5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</w:t>
      </w:r>
    </w:p>
    <w:p w:rsidR="000A7ED3" w:rsidRPr="008D5B61" w:rsidRDefault="000A7ED3" w:rsidP="000A7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8D5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противодействия коррупции</w:t>
      </w:r>
    </w:p>
    <w:p w:rsidR="000A7ED3" w:rsidRPr="008D5B61" w:rsidRDefault="000A7ED3" w:rsidP="000A7ED3">
      <w:pPr>
        <w:spacing w:after="0" w:line="240" w:lineRule="auto"/>
        <w:rPr>
          <w:b/>
          <w:sz w:val="28"/>
          <w:szCs w:val="28"/>
        </w:rPr>
      </w:pPr>
    </w:p>
    <w:p w:rsidR="0085079D" w:rsidRDefault="0085079D" w:rsidP="00180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079D" w:rsidRDefault="0085079D" w:rsidP="00180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Профилактика коррупции - это: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29"/>
        <w:gridCol w:w="45"/>
      </w:tblGrid>
      <w:tr w:rsidR="0085079D" w:rsidRPr="0085079D" w:rsidTr="005606E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180E4D" w:rsidP="00337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-деятельность по раскрытию и расследованию коррупционных правонарушений </w:t>
            </w:r>
          </w:p>
        </w:tc>
      </w:tr>
      <w:tr w:rsidR="00180E4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-выявления имущества, полученного в результате совершения коррупционных правонарушений</w:t>
            </w:r>
          </w:p>
        </w:tc>
      </w:tr>
    </w:tbl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4"/>
      </w:tblGrid>
      <w:tr w:rsidR="00180E4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-деятельность по предупреждению коррупции, в том числе по выявлению и последующему устранению причин коррупции</w:t>
            </w:r>
          </w:p>
        </w:tc>
      </w:tr>
    </w:tbl>
    <w:p w:rsidR="0085079D" w:rsidRDefault="0085079D" w:rsidP="00180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Международный День борьбы с коррупцией приурочен ко дню: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4"/>
      </w:tblGrid>
      <w:tr w:rsidR="0085079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 декабря 2005 года, день вступления в силу Конвенции ОНН против коррупции 2003 г.;</w:t>
            </w:r>
          </w:p>
        </w:tc>
      </w:tr>
      <w:tr w:rsidR="00180E4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-9 декабря 2003 года, день начала работы конференции для подписания Конвенции ОНН против коррупции 2003 г.;</w:t>
            </w:r>
          </w:p>
        </w:tc>
      </w:tr>
    </w:tbl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4"/>
      </w:tblGrid>
      <w:tr w:rsidR="00180E4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 октября 2003 года, день принятия Конвенции ОНН против коррупции 2003 г. на пленарном заседании 58-й сессии Генеральной Ассамблеи ООН;</w:t>
            </w:r>
          </w:p>
        </w:tc>
      </w:tr>
    </w:tbl>
    <w:p w:rsidR="00180E4D" w:rsidRPr="0085079D" w:rsidRDefault="00180E4D"/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Какие ограничения накладываются на граждан, замещавших должность на государственной службе?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4"/>
      </w:tblGrid>
      <w:tr w:rsidR="0085079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-В течение двух лет после увольнения гражданин не должен занимать должности в коммерческих структурах, если при этом будет создан конфликт интересов</w:t>
            </w:r>
          </w:p>
        </w:tc>
      </w:tr>
      <w:tr w:rsidR="00180E4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течение двух лет после увольнения с государственной службы необходимо вывести активы в оффшорную зону</w:t>
            </w:r>
          </w:p>
        </w:tc>
      </w:tr>
    </w:tbl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32"/>
      </w:tblGrid>
      <w:tr w:rsidR="00180E4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-Никакие</w:t>
            </w:r>
          </w:p>
        </w:tc>
      </w:tr>
    </w:tbl>
    <w:p w:rsidR="00180E4D" w:rsidRPr="0085079D" w:rsidRDefault="00180E4D"/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случае нарушения гражданином, замещавшим должность государственной службы, включенную в перечень должностей, при замещении которых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требований статьи 12 Федерального закона "О противодействии коррупции":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193"/>
        <w:gridCol w:w="81"/>
      </w:tblGrid>
      <w:tr w:rsidR="0085079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-Трудовой договор прекращается по статье 83 Трудового кодекса Российской Федерации по обстоятельствам, не зависящим от воли сторон</w:t>
            </w:r>
          </w:p>
        </w:tc>
      </w:tr>
      <w:tr w:rsidR="00180E4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50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Трудовой договор прекращается вследствие нарушения установленных Трудовым кодексом Российской Федерации или иным федеральным законом правил его заключения</w:t>
            </w:r>
            <w:r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4"/>
      </w:tblGrid>
      <w:tr w:rsidR="00180E4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-Работник отстраняется от исполнения должностных обязанностей до решения комиссии по соблюдению требований к служебному поведению государственных служащих и урегулированию конфликта интересов с последнего места службы гражданина</w:t>
            </w:r>
          </w:p>
        </w:tc>
      </w:tr>
    </w:tbl>
    <w:p w:rsidR="00180E4D" w:rsidRPr="0085079D" w:rsidRDefault="00180E4D"/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Особо крупный размер взятки - это сумма денег, стоимость ценных бумаг, иного имущества, услуг имущественного характера, иных имущественных прав: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031"/>
        <w:gridCol w:w="198"/>
        <w:gridCol w:w="45"/>
      </w:tblGrid>
      <w:tr w:rsidR="0085079D" w:rsidRPr="0085079D" w:rsidTr="005606E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-Более 1 млн. руб.</w:t>
            </w:r>
          </w:p>
        </w:tc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0E4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-Размер взятки равен размеру заработной платы или иного дохода должностного лица, получившему взятку, за период до одного года</w:t>
            </w:r>
          </w:p>
        </w:tc>
      </w:tr>
    </w:tbl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263"/>
      </w:tblGrid>
      <w:tr w:rsidR="0085079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-Более 7 </w:t>
            </w:r>
            <w:proofErr w:type="spellStart"/>
            <w:r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тыс. руб.</w:t>
            </w:r>
          </w:p>
        </w:tc>
      </w:tr>
    </w:tbl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декларируется задачами антикоррупционной политики в Санкт-Петербурге?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29"/>
        <w:gridCol w:w="45"/>
      </w:tblGrid>
      <w:tr w:rsidR="0085079D" w:rsidRPr="0085079D" w:rsidTr="005606E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-Совершенствование правовой системы Санкт-Петербурга</w:t>
            </w:r>
          </w:p>
        </w:tc>
      </w:tr>
      <w:tr w:rsidR="00180E4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-Устранение противоречий между нормативными правовыми актами равной юридической силы при осуществлении мониторинга </w:t>
            </w:r>
            <w:proofErr w:type="spellStart"/>
            <w:r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правоприменения</w:t>
            </w:r>
            <w:proofErr w:type="spellEnd"/>
          </w:p>
        </w:tc>
      </w:tr>
    </w:tbl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4"/>
      </w:tblGrid>
      <w:tr w:rsidR="00180E4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-Формирование антикоррупционного сознания, нетерпимости по отношению к коррупционным действиям</w:t>
            </w:r>
          </w:p>
        </w:tc>
      </w:tr>
    </w:tbl>
    <w:p w:rsidR="00180E4D" w:rsidRPr="0085079D" w:rsidRDefault="00180E4D"/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Субъектами юридической ответственности за коррупционные правонарушения могут быть: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557"/>
        <w:gridCol w:w="45"/>
      </w:tblGrid>
      <w:tr w:rsidR="0085079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-Граждане Российской Федерации</w:t>
            </w:r>
          </w:p>
        </w:tc>
      </w:tr>
      <w:tr w:rsidR="0085079D" w:rsidRPr="0085079D" w:rsidTr="005606E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-Юридические лица</w:t>
            </w:r>
          </w:p>
        </w:tc>
      </w:tr>
    </w:tbl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198"/>
      </w:tblGrid>
      <w:tr w:rsidR="00180E4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-Все перечисленное</w:t>
            </w:r>
          </w:p>
        </w:tc>
      </w:tr>
    </w:tbl>
    <w:p w:rsidR="00180E4D" w:rsidRPr="0085079D" w:rsidRDefault="00180E4D"/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Антикоррупционный мониторинг представляет собой: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9163"/>
        <w:gridCol w:w="45"/>
      </w:tblGrid>
      <w:tr w:rsidR="0085079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-Форму реализации принципа законности в деятельности по противодействию коррупции</w:t>
            </w:r>
          </w:p>
        </w:tc>
      </w:tr>
      <w:tr w:rsidR="0085079D" w:rsidRPr="0085079D" w:rsidTr="005606E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-Способ формирования антикоррупционного сознания</w:t>
            </w:r>
          </w:p>
        </w:tc>
      </w:tr>
    </w:tbl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4"/>
      </w:tblGrid>
      <w:tr w:rsidR="00180E4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-Оценку и наблюдение </w:t>
            </w:r>
            <w:proofErr w:type="spellStart"/>
            <w:r w:rsidRPr="00850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850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факторов, мер реализации антикоррупционной политики</w:t>
            </w:r>
          </w:p>
        </w:tc>
      </w:tr>
    </w:tbl>
    <w:p w:rsidR="00180E4D" w:rsidRPr="0085079D" w:rsidRDefault="00180E4D"/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Согласно действующему российскому законодательству в понятие «коррупции» не входит: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911"/>
        <w:gridCol w:w="45"/>
      </w:tblGrid>
      <w:tr w:rsidR="0085079D" w:rsidRPr="0085079D" w:rsidTr="005606E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взятки</w:t>
            </w:r>
          </w:p>
        </w:tc>
      </w:tr>
      <w:tr w:rsidR="00180E4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Нецелевое расходование бюджетных средств</w:t>
            </w:r>
          </w:p>
        </w:tc>
      </w:tr>
    </w:tbl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425"/>
      </w:tblGrid>
      <w:tr w:rsidR="00180E4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Злоупотребление служебным положением</w:t>
            </w:r>
          </w:p>
        </w:tc>
      </w:tr>
    </w:tbl>
    <w:p w:rsidR="00180E4D" w:rsidRPr="0085079D" w:rsidRDefault="00180E4D"/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по противодействию коррупции в Санкт-Петербурге утверждается: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023"/>
        <w:gridCol w:w="45"/>
      </w:tblGrid>
      <w:tr w:rsidR="0085079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80E4D" w:rsidRPr="0085079D" w:rsidRDefault="008415E6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180E4D" w:rsidRPr="00850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Правительством Санкт-Петербурга</w:t>
            </w:r>
          </w:p>
        </w:tc>
      </w:tr>
      <w:tr w:rsidR="0085079D" w:rsidRPr="0085079D" w:rsidTr="005606E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8415E6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80E4D"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Губернатором Санкт-Петербурга</w:t>
            </w:r>
          </w:p>
        </w:tc>
      </w:tr>
    </w:tbl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4"/>
      </w:tblGrid>
      <w:tr w:rsidR="00180E4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8415E6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80E4D"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Полномочным Представителем Президента Российской Федерации в Северо-Западном федеральном округе</w:t>
            </w:r>
          </w:p>
        </w:tc>
      </w:tr>
    </w:tbl>
    <w:p w:rsidR="00180E4D" w:rsidRPr="0085079D" w:rsidRDefault="00180E4D" w:rsidP="00180E4D">
      <w:pPr>
        <w:spacing w:after="0" w:line="240" w:lineRule="auto"/>
        <w:rPr>
          <w:b/>
        </w:rPr>
      </w:pPr>
    </w:p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Представителю нанимателя стало известно о том, что у одного из его подчиненных возникла личная заинтересованность, которая приводит к конфликту интересов. Каковы последствия бездействия для представителя нанимателя?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489"/>
        <w:gridCol w:w="45"/>
      </w:tblGrid>
      <w:tr w:rsidR="0085079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80E4D" w:rsidRPr="0085079D" w:rsidRDefault="008415E6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80E4D"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нанимателя будет отстранен от руководящей должности</w:t>
            </w:r>
          </w:p>
        </w:tc>
      </w:tr>
      <w:tr w:rsidR="0085079D" w:rsidRPr="0085079D" w:rsidTr="005606E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8415E6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80E4D"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Представителю нанимателя будет объявлен строгий выговор</w:t>
            </w:r>
          </w:p>
        </w:tc>
      </w:tr>
    </w:tbl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157"/>
        <w:gridCol w:w="81"/>
      </w:tblGrid>
      <w:tr w:rsidR="008415E6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8415E6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180E4D" w:rsidRPr="00850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Представитель нанимателя будет уволен с гражданской службы</w:t>
            </w:r>
          </w:p>
        </w:tc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80E4D" w:rsidRPr="0085079D" w:rsidRDefault="00180E4D"/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Для обеспечения исполнения решений Совета при Президенте Российской Федерации по противодействию коррупции и его президиума в Санкт-Петербурге: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193"/>
        <w:gridCol w:w="81"/>
      </w:tblGrid>
      <w:tr w:rsidR="0085079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80E4D" w:rsidRPr="0085079D" w:rsidRDefault="009847FF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80E4D"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 Научно-консультативный совет при Законодательном Собрании Санкт-Петербурга</w:t>
            </w:r>
          </w:p>
        </w:tc>
      </w:tr>
      <w:tr w:rsidR="00180E4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9847FF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180E4D" w:rsidRPr="00850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образована Комиссия по координации работы по противодействию коррупции в Санкт-Петербурге</w:t>
            </w:r>
          </w:p>
        </w:tc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4"/>
      </w:tblGrid>
      <w:tr w:rsidR="00180E4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9847FF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80E4D"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 Совет по противодействию коррупции Управления ФСБ России по Санкт-Петербургу и Ленинградской области</w:t>
            </w:r>
          </w:p>
        </w:tc>
      </w:tr>
    </w:tbl>
    <w:p w:rsidR="00180E4D" w:rsidRPr="0085079D" w:rsidRDefault="00180E4D"/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Конвенция Организации Объединенных Наций против коррупции это: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4"/>
      </w:tblGrid>
      <w:tr w:rsidR="0085079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9847FF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80E4D"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 между правительствами стран-участников, принявших на себя обязательства по искоренению коррупции</w:t>
            </w:r>
          </w:p>
        </w:tc>
      </w:tr>
      <w:tr w:rsidR="00180E4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9847FF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80E4D"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пакт стран-участников, основанный на Всеобщей декларации прав человека</w:t>
            </w:r>
          </w:p>
        </w:tc>
      </w:tr>
    </w:tbl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4"/>
      </w:tblGrid>
      <w:tr w:rsidR="00180E4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9847FF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180E4D" w:rsidRPr="00850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Первый международно-правовой документ против коррупции, принятый на пленарном заседании 58-й сессии Генеральной Ассамблеи ООН 31 октября 2003 года и вступивший в силу 14 декабря 2005 года</w:t>
            </w:r>
          </w:p>
        </w:tc>
      </w:tr>
    </w:tbl>
    <w:p w:rsidR="00180E4D" w:rsidRPr="0085079D" w:rsidRDefault="00180E4D"/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является одной из основных мер по профилактике коррупции в Российской Федерации?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156"/>
        <w:gridCol w:w="73"/>
        <w:gridCol w:w="45"/>
      </w:tblGrid>
      <w:tr w:rsidR="0085079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80E4D" w:rsidRPr="0085079D" w:rsidRDefault="009847FF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80E4D"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об устранении причин и условий, способствующих реализации коррупции</w:t>
            </w:r>
          </w:p>
        </w:tc>
      </w:tr>
      <w:tr w:rsidR="0085079D" w:rsidRPr="0085079D" w:rsidTr="005606E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9847FF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180E4D" w:rsidRPr="00850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в обществе нетерпимости к коррупционному поведению</w:t>
            </w:r>
          </w:p>
        </w:tc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4"/>
      </w:tblGrid>
      <w:tr w:rsidR="00180E4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9847FF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80E4D"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 замещать должности в подведомственных организациях в течение 2-х лет после увольнения с государственной службы</w:t>
            </w:r>
          </w:p>
        </w:tc>
      </w:tr>
    </w:tbl>
    <w:p w:rsidR="00180E4D" w:rsidRPr="0085079D" w:rsidRDefault="00180E4D"/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Кто обеспечивает разработку и принятие федеральных законов по вопросам противодействия коррупции?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229"/>
        <w:gridCol w:w="45"/>
      </w:tblGrid>
      <w:tr w:rsidR="0085079D" w:rsidRPr="0085079D" w:rsidTr="005606E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9847FF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80E4D"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</w:tr>
      <w:tr w:rsidR="009847FF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80E4D" w:rsidRPr="0085079D" w:rsidRDefault="009847FF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180E4D" w:rsidRPr="00850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Собрание Российской Федерации</w:t>
            </w:r>
          </w:p>
        </w:tc>
      </w:tr>
    </w:tbl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692"/>
      </w:tblGrid>
      <w:tr w:rsidR="009847FF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9847FF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80E4D"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</w:tr>
    </w:tbl>
    <w:p w:rsidR="00180E4D" w:rsidRPr="0085079D" w:rsidRDefault="00180E4D" w:rsidP="00180E4D">
      <w:pPr>
        <w:spacing w:after="0" w:line="240" w:lineRule="auto"/>
        <w:rPr>
          <w:b/>
        </w:rPr>
      </w:pPr>
    </w:p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кого возлагается контроль деятельности исполнительных органов государственной власти Санкт-Петербурга по реализации антикоррупционной политики в Санкт-Петербурге?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173"/>
      </w:tblGrid>
      <w:tr w:rsidR="0085079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9847FF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80E4D"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Губернатора Санкт-Петербурга</w:t>
            </w:r>
          </w:p>
        </w:tc>
      </w:tr>
      <w:tr w:rsidR="009847FF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9847FF" w:rsidP="00984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="00180E4D"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Законодательное Собрание Санкт-Петербурга</w:t>
            </w:r>
          </w:p>
        </w:tc>
      </w:tr>
    </w:tbl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208"/>
        <w:gridCol w:w="81"/>
      </w:tblGrid>
      <w:tr w:rsidR="009847FF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9847FF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180E4D" w:rsidRPr="00850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Правительство Санкт-Петербурга</w:t>
            </w:r>
          </w:p>
        </w:tc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80E4D" w:rsidRPr="0085079D" w:rsidRDefault="00180E4D" w:rsidP="00180E4D">
      <w:pPr>
        <w:spacing w:after="0" w:line="240" w:lineRule="auto"/>
        <w:rPr>
          <w:b/>
        </w:rPr>
      </w:pPr>
    </w:p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принципы противодействия коррупции: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4"/>
      </w:tblGrid>
      <w:tr w:rsidR="0085079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9847FF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80E4D"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Установления лиц, подозреваемых (обвиняемых) в совершении коррупционных преступлений, их местонахождения</w:t>
            </w:r>
          </w:p>
        </w:tc>
      </w:tr>
      <w:tr w:rsidR="00180E4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9847FF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80E4D"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имущества, полученного в результате совершения коррупционных правонарушений или служащего средством их совершения</w:t>
            </w:r>
          </w:p>
        </w:tc>
      </w:tr>
    </w:tbl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041"/>
      </w:tblGrid>
      <w:tr w:rsidR="009847FF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9847FF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180E4D" w:rsidRPr="00850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Приоритетное применение мер по предупреждению коррупции</w:t>
            </w:r>
          </w:p>
        </w:tc>
      </w:tr>
    </w:tbl>
    <w:p w:rsidR="00180E4D" w:rsidRPr="0085079D" w:rsidRDefault="00180E4D"/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Борьба с коррупцией - это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581"/>
        <w:gridCol w:w="45"/>
      </w:tblGrid>
      <w:tr w:rsidR="0085079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80E4D" w:rsidRPr="0085079D" w:rsidRDefault="00976172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80E4D"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Неотвратимость ответственности за совершение коррупционных правонарушений</w:t>
            </w:r>
          </w:p>
        </w:tc>
      </w:tr>
      <w:tr w:rsidR="0085079D" w:rsidRPr="0085079D" w:rsidTr="005606E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976172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80E4D"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последствий коррупционных правонарушений.</w:t>
            </w:r>
          </w:p>
        </w:tc>
      </w:tr>
    </w:tbl>
    <w:p w:rsidR="00180E4D" w:rsidRPr="0085079D" w:rsidRDefault="00180E4D" w:rsidP="00180E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4"/>
      </w:tblGrid>
      <w:tr w:rsidR="00180E4D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E4D" w:rsidRPr="0085079D" w:rsidRDefault="00180E4D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0E4D" w:rsidRPr="0085079D" w:rsidRDefault="00976172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180E4D" w:rsidRPr="00850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Выявление, предупреждение, пресечение, раскрытие и расследование коррупционных правонарушений</w:t>
            </w:r>
          </w:p>
        </w:tc>
      </w:tr>
    </w:tbl>
    <w:p w:rsidR="00180E4D" w:rsidRPr="0085079D" w:rsidRDefault="00180E4D"/>
    <w:p w:rsidR="00707833" w:rsidRPr="0085079D" w:rsidRDefault="00707833" w:rsidP="007078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7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Кто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950"/>
        <w:gridCol w:w="45"/>
      </w:tblGrid>
      <w:tr w:rsidR="0085079D" w:rsidRPr="0085079D" w:rsidTr="005606E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07833" w:rsidRPr="0085079D" w:rsidRDefault="00707833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7833" w:rsidRPr="0085079D" w:rsidRDefault="00976172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07833"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</w:tr>
      <w:tr w:rsidR="00976172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833" w:rsidRPr="0085079D" w:rsidRDefault="00707833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07833" w:rsidRPr="0085079D" w:rsidRDefault="00976172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07833" w:rsidRPr="00850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Собрание Российской Федерации</w:t>
            </w:r>
          </w:p>
        </w:tc>
      </w:tr>
    </w:tbl>
    <w:p w:rsidR="00707833" w:rsidRPr="0085079D" w:rsidRDefault="00707833" w:rsidP="007078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889"/>
      </w:tblGrid>
      <w:tr w:rsidR="008415E6" w:rsidRPr="0085079D" w:rsidTr="005606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833" w:rsidRPr="0085079D" w:rsidRDefault="00707833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7833" w:rsidRPr="0085079D" w:rsidRDefault="00976172" w:rsidP="00560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707833" w:rsidRPr="00850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</w:tr>
    </w:tbl>
    <w:p w:rsidR="00707833" w:rsidRDefault="00707833"/>
    <w:p w:rsidR="00531237" w:rsidRPr="00531237" w:rsidRDefault="00531237" w:rsidP="005312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2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государственные органы не наделены полномочиями по борьбе с коррупцией (выявление, пресечение, предупреждение коррупционных правонарушений (преступлений) и привлечение лиц, виновных в их совершении, к ответственности в пределах своей компетенции)?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249"/>
        <w:gridCol w:w="45"/>
      </w:tblGrid>
      <w:tr w:rsidR="00531237" w:rsidRPr="00531237" w:rsidTr="00BD24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1237" w:rsidRPr="00531237" w:rsidRDefault="00531237" w:rsidP="00BD2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31237" w:rsidRPr="00531237" w:rsidRDefault="00531237" w:rsidP="00BD2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2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-Органы социальной защиты</w:t>
            </w:r>
          </w:p>
        </w:tc>
      </w:tr>
      <w:tr w:rsidR="00531237" w:rsidRPr="00531237" w:rsidTr="00BD245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531237" w:rsidRPr="00531237" w:rsidRDefault="00531237" w:rsidP="00BD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237" w:rsidRPr="00531237" w:rsidRDefault="00531237" w:rsidP="00BD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-Таможенная служба</w:t>
            </w:r>
          </w:p>
        </w:tc>
      </w:tr>
    </w:tbl>
    <w:p w:rsidR="00531237" w:rsidRPr="00531237" w:rsidRDefault="00531237" w:rsidP="005312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167"/>
      </w:tblGrid>
      <w:tr w:rsidR="00531237" w:rsidRPr="00531237" w:rsidTr="00BD24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1237" w:rsidRPr="00531237" w:rsidRDefault="00531237" w:rsidP="00BD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1237" w:rsidRPr="00531237" w:rsidRDefault="00531237" w:rsidP="00BD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-Органы государственной безопасности</w:t>
            </w:r>
          </w:p>
        </w:tc>
      </w:tr>
    </w:tbl>
    <w:p w:rsidR="00531237" w:rsidRDefault="00531237"/>
    <w:p w:rsidR="00E43214" w:rsidRPr="006F44C3" w:rsidRDefault="00E43214" w:rsidP="00E43214">
      <w:pPr>
        <w:pStyle w:val="a3"/>
        <w:ind w:left="426" w:right="-171" w:hanging="426"/>
        <w:jc w:val="both"/>
        <w:rPr>
          <w:rFonts w:ascii="Times New Roman" w:hAnsi="Times New Roman" w:cs="Times New Roman"/>
          <w:sz w:val="23"/>
          <w:szCs w:val="23"/>
        </w:rPr>
      </w:pPr>
      <w:r w:rsidRPr="006F44C3">
        <w:rPr>
          <w:rFonts w:ascii="Times New Roman" w:hAnsi="Times New Roman" w:cs="Times New Roman"/>
          <w:b/>
          <w:sz w:val="23"/>
          <w:szCs w:val="23"/>
        </w:rPr>
        <w:t>В соответствии с законодательством уголовная ответственность предусмотрена:</w:t>
      </w:r>
    </w:p>
    <w:p w:rsidR="00E43214" w:rsidRPr="00E43214" w:rsidRDefault="00976172" w:rsidP="00E43214">
      <w:pPr>
        <w:pStyle w:val="a3"/>
        <w:ind w:left="709" w:right="-17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43214" w:rsidRPr="00E4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непринятие мер по урегулированию конфликта интересов на государственной службе </w:t>
      </w:r>
    </w:p>
    <w:p w:rsidR="00E43214" w:rsidRPr="00E43214" w:rsidRDefault="00976172" w:rsidP="00E43214">
      <w:pPr>
        <w:pStyle w:val="a3"/>
        <w:ind w:left="709" w:right="-17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43214" w:rsidRPr="00E432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незаконное вознаграждение от имени юридического лица</w:t>
      </w:r>
    </w:p>
    <w:p w:rsidR="00E43214" w:rsidRPr="00E43214" w:rsidRDefault="00976172" w:rsidP="00E43214">
      <w:pPr>
        <w:pStyle w:val="a3"/>
        <w:ind w:left="709" w:right="-171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E43214" w:rsidRPr="00E43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дачу взятки</w:t>
      </w:r>
    </w:p>
    <w:p w:rsidR="00E43214" w:rsidRPr="00E43214" w:rsidRDefault="00976172" w:rsidP="00E43214">
      <w:pPr>
        <w:pStyle w:val="a3"/>
        <w:ind w:left="709" w:right="-171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E43214" w:rsidRPr="00E43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получение взятки</w:t>
      </w:r>
    </w:p>
    <w:p w:rsidR="00E43214" w:rsidRPr="00E43214" w:rsidRDefault="00976172" w:rsidP="00E43214">
      <w:pPr>
        <w:pStyle w:val="a3"/>
        <w:ind w:left="709" w:right="-171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E43214" w:rsidRPr="00E43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коммерческий подкуп</w:t>
      </w:r>
    </w:p>
    <w:p w:rsidR="00E43214" w:rsidRDefault="00E43214" w:rsidP="00E43214">
      <w:pPr>
        <w:pStyle w:val="a3"/>
        <w:ind w:left="426" w:right="-171" w:hanging="426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43214" w:rsidRPr="006F44C3" w:rsidRDefault="00E43214" w:rsidP="00E43214">
      <w:pPr>
        <w:pStyle w:val="a3"/>
        <w:ind w:left="426" w:right="-171" w:hanging="426"/>
        <w:jc w:val="both"/>
        <w:rPr>
          <w:rFonts w:ascii="Times New Roman" w:hAnsi="Times New Roman" w:cs="Times New Roman"/>
          <w:sz w:val="23"/>
          <w:szCs w:val="23"/>
        </w:rPr>
      </w:pPr>
      <w:r w:rsidRPr="006F44C3">
        <w:rPr>
          <w:rFonts w:ascii="Times New Roman" w:hAnsi="Times New Roman" w:cs="Times New Roman"/>
          <w:b/>
          <w:sz w:val="23"/>
          <w:szCs w:val="23"/>
        </w:rPr>
        <w:t>Превышение должностных полномочий – это:</w:t>
      </w:r>
    </w:p>
    <w:p w:rsidR="00E43214" w:rsidRPr="00E43214" w:rsidRDefault="00976172" w:rsidP="00E43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E43214" w:rsidRPr="00E43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Совершение действий, явно выходящих за пределы полномочий должностного лица, повлекших существенное нарушение прав и законных интересов граждан или организаций либо охраняемых законом интересов общества или государства</w:t>
      </w:r>
    </w:p>
    <w:p w:rsidR="00E43214" w:rsidRPr="00E43214" w:rsidRDefault="00976172" w:rsidP="00E43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43214" w:rsidRPr="00E432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постоянно, временно или по специальному полномочию организационно-распорядительных или административно-хозяйственных функций</w:t>
      </w:r>
    </w:p>
    <w:p w:rsidR="00E43214" w:rsidRPr="00E43214" w:rsidRDefault="00976172" w:rsidP="00E43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bookmarkStart w:id="0" w:name="_GoBack"/>
      <w:bookmarkEnd w:id="0"/>
      <w:r w:rsidR="00E43214" w:rsidRPr="00E432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гражданским служащим предпринимательской деятельности лично или через доверенных лиц, а также участие в управлении хозяйствующим субъектом</w:t>
      </w:r>
    </w:p>
    <w:p w:rsidR="00E43214" w:rsidRPr="00E43214" w:rsidRDefault="00E43214" w:rsidP="00E43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214" w:rsidRPr="006F44C3" w:rsidRDefault="00E43214" w:rsidP="00E43214">
      <w:pPr>
        <w:pStyle w:val="a3"/>
        <w:ind w:right="-171"/>
        <w:jc w:val="both"/>
        <w:rPr>
          <w:rFonts w:ascii="Times New Roman" w:hAnsi="Times New Roman" w:cs="Times New Roman"/>
          <w:sz w:val="23"/>
          <w:szCs w:val="23"/>
        </w:rPr>
      </w:pPr>
    </w:p>
    <w:p w:rsidR="00E43214" w:rsidRPr="00531237" w:rsidRDefault="00E43214"/>
    <w:sectPr w:rsidR="00E43214" w:rsidRPr="00531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03969"/>
    <w:multiLevelType w:val="hybridMultilevel"/>
    <w:tmpl w:val="9B46757C"/>
    <w:lvl w:ilvl="0" w:tplc="71E6DE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56DCC5F0">
      <w:start w:val="1"/>
      <w:numFmt w:val="russianLower"/>
      <w:lvlText w:val="%2)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C70F4"/>
    <w:multiLevelType w:val="hybridMultilevel"/>
    <w:tmpl w:val="4268EF72"/>
    <w:lvl w:ilvl="0" w:tplc="E27070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56DCC5F0">
      <w:start w:val="1"/>
      <w:numFmt w:val="russianLower"/>
      <w:lvlText w:val="%2)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E712E"/>
    <w:multiLevelType w:val="hybridMultilevel"/>
    <w:tmpl w:val="9976CE72"/>
    <w:lvl w:ilvl="0" w:tplc="56DCC5F0">
      <w:start w:val="1"/>
      <w:numFmt w:val="russianLow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E9"/>
    <w:rsid w:val="000A7ED3"/>
    <w:rsid w:val="001400C8"/>
    <w:rsid w:val="00180E4D"/>
    <w:rsid w:val="003377AD"/>
    <w:rsid w:val="00531237"/>
    <w:rsid w:val="00707833"/>
    <w:rsid w:val="008415E6"/>
    <w:rsid w:val="0085079D"/>
    <w:rsid w:val="00976172"/>
    <w:rsid w:val="009847FF"/>
    <w:rsid w:val="00E43214"/>
    <w:rsid w:val="00F6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884A"/>
  <w15:chartTrackingRefBased/>
  <w15:docId w15:val="{BB7F5BCB-1AA8-4028-AF43-2CC0FBDD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Татьяна Юрьевна</dc:creator>
  <cp:keywords/>
  <dc:description/>
  <cp:lastModifiedBy>Бобкова Татьяна Юрьевна</cp:lastModifiedBy>
  <cp:revision>18</cp:revision>
  <dcterms:created xsi:type="dcterms:W3CDTF">2022-05-23T07:54:00Z</dcterms:created>
  <dcterms:modified xsi:type="dcterms:W3CDTF">2022-05-23T14:26:00Z</dcterms:modified>
</cp:coreProperties>
</file>