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84" w:rsidRPr="00EB5184" w:rsidRDefault="00EB5184" w:rsidP="00EB51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B5184">
        <w:rPr>
          <w:rFonts w:ascii="Times New Roman" w:hAnsi="Times New Roman" w:cs="Times New Roman"/>
          <w:b/>
          <w:sz w:val="26"/>
          <w:szCs w:val="26"/>
        </w:rPr>
        <w:t>Порядок подтверждения льготы «дети из неполных семей, находящихся в трудной жизненной ситуации»</w:t>
      </w:r>
    </w:p>
    <w:bookmarkEnd w:id="0"/>
    <w:p w:rsidR="00EB5184" w:rsidRDefault="00EB5184" w:rsidP="00F279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E01D3" w:rsidRPr="00F2793C" w:rsidRDefault="00F2793C" w:rsidP="00F2793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Pr="00F2793C">
        <w:rPr>
          <w:rFonts w:ascii="Times New Roman" w:hAnsi="Times New Roman" w:cs="Times New Roman"/>
          <w:sz w:val="26"/>
          <w:szCs w:val="26"/>
        </w:rPr>
        <w:t>2.6. АДМИНИСТРАТИВНОГО регламента (утвержден распоряжением Комитета по образованию от 29.10.2021 № 2977-р)</w:t>
      </w:r>
      <w:r>
        <w:rPr>
          <w:rFonts w:ascii="Times New Roman" w:hAnsi="Times New Roman" w:cs="Times New Roman"/>
          <w:sz w:val="26"/>
          <w:szCs w:val="26"/>
        </w:rPr>
        <w:t xml:space="preserve"> указан и</w:t>
      </w:r>
      <w:r w:rsidRPr="00F2793C">
        <w:rPr>
          <w:rFonts w:ascii="Times New Roman" w:hAnsi="Times New Roman" w:cs="Times New Roman"/>
          <w:sz w:val="26"/>
          <w:szCs w:val="26"/>
        </w:rPr>
        <w:t>счерпывающий перечень документо</w:t>
      </w:r>
      <w:r>
        <w:rPr>
          <w:rFonts w:ascii="Times New Roman" w:hAnsi="Times New Roman" w:cs="Times New Roman"/>
          <w:sz w:val="26"/>
          <w:szCs w:val="26"/>
        </w:rPr>
        <w:t xml:space="preserve">в, необходимых в соответствии с </w:t>
      </w:r>
      <w:r w:rsidRPr="00F2793C">
        <w:rPr>
          <w:rFonts w:ascii="Times New Roman" w:hAnsi="Times New Roman" w:cs="Times New Roman"/>
          <w:sz w:val="26"/>
          <w:szCs w:val="26"/>
        </w:rPr>
        <w:t>нормативными правовыми актами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793C">
        <w:rPr>
          <w:rFonts w:ascii="Times New Roman" w:hAnsi="Times New Roman" w:cs="Times New Roman"/>
          <w:sz w:val="26"/>
          <w:szCs w:val="26"/>
        </w:rPr>
        <w:t>предоставления государственной услуги и услуг, которые являются н</w:t>
      </w:r>
      <w:r>
        <w:rPr>
          <w:rFonts w:ascii="Times New Roman" w:hAnsi="Times New Roman" w:cs="Times New Roman"/>
          <w:sz w:val="26"/>
          <w:szCs w:val="26"/>
        </w:rPr>
        <w:t xml:space="preserve">еобходимыми и обязательными для </w:t>
      </w:r>
      <w:r w:rsidRPr="00F2793C">
        <w:rPr>
          <w:rFonts w:ascii="Times New Roman" w:hAnsi="Times New Roman" w:cs="Times New Roman"/>
          <w:sz w:val="26"/>
          <w:szCs w:val="26"/>
        </w:rPr>
        <w:t>предоставления государственной услуги, подлежащих представлению заявителем.</w:t>
      </w:r>
    </w:p>
    <w:p w:rsidR="00F2793C" w:rsidRPr="00F2793C" w:rsidRDefault="00F2793C" w:rsidP="00F279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793C">
        <w:rPr>
          <w:rFonts w:ascii="Times New Roman" w:hAnsi="Times New Roman" w:cs="Times New Roman"/>
          <w:b/>
          <w:sz w:val="26"/>
          <w:szCs w:val="26"/>
        </w:rPr>
        <w:t>Документ, подтверждающий право первоочередного приема ребенка в ОУ (при наличии):</w:t>
      </w:r>
      <w:r>
        <w:rPr>
          <w:rFonts w:ascii="Times New Roman" w:hAnsi="Times New Roman" w:cs="Times New Roman"/>
          <w:b/>
          <w:sz w:val="26"/>
          <w:szCs w:val="26"/>
        </w:rPr>
        <w:t xml:space="preserve"> для льготы «</w:t>
      </w:r>
      <w:r w:rsidRPr="00F2793C">
        <w:rPr>
          <w:rFonts w:ascii="Times New Roman" w:hAnsi="Times New Roman" w:cs="Times New Roman"/>
          <w:b/>
          <w:sz w:val="26"/>
          <w:szCs w:val="26"/>
        </w:rPr>
        <w:t>дети из неполных семей, находящихся в трудной жизненной ситуации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F2793C" w:rsidRPr="00EB5184" w:rsidRDefault="00F2793C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2793C">
        <w:rPr>
          <w:rFonts w:ascii="Times New Roman" w:hAnsi="Times New Roman" w:cs="Times New Roman"/>
          <w:sz w:val="26"/>
          <w:szCs w:val="26"/>
        </w:rPr>
        <w:t>документы, подтверждающие статус неполн</w:t>
      </w:r>
      <w:r>
        <w:rPr>
          <w:rFonts w:ascii="Times New Roman" w:hAnsi="Times New Roman" w:cs="Times New Roman"/>
          <w:sz w:val="26"/>
          <w:szCs w:val="26"/>
        </w:rPr>
        <w:t xml:space="preserve">ой семьи, находящейся в трудной </w:t>
      </w:r>
      <w:r w:rsidRPr="00F2793C">
        <w:rPr>
          <w:rFonts w:ascii="Times New Roman" w:hAnsi="Times New Roman" w:cs="Times New Roman"/>
          <w:sz w:val="26"/>
          <w:szCs w:val="26"/>
        </w:rPr>
        <w:t>жи</w:t>
      </w:r>
      <w:r>
        <w:rPr>
          <w:rFonts w:ascii="Times New Roman" w:hAnsi="Times New Roman" w:cs="Times New Roman"/>
          <w:sz w:val="26"/>
          <w:szCs w:val="26"/>
        </w:rPr>
        <w:t xml:space="preserve">зненной ситуации (Свидетельство </w:t>
      </w:r>
      <w:r w:rsidRPr="00F2793C">
        <w:rPr>
          <w:rFonts w:ascii="Times New Roman" w:hAnsi="Times New Roman" w:cs="Times New Roman"/>
          <w:sz w:val="26"/>
          <w:szCs w:val="26"/>
        </w:rPr>
        <w:t>о рождении ребенка из неполной семьи, в которой единственный родитель восп</w:t>
      </w:r>
      <w:r>
        <w:rPr>
          <w:rFonts w:ascii="Times New Roman" w:hAnsi="Times New Roman" w:cs="Times New Roman"/>
          <w:sz w:val="26"/>
          <w:szCs w:val="26"/>
        </w:rPr>
        <w:t xml:space="preserve">итывает одного и более детей (в </w:t>
      </w:r>
      <w:r w:rsidRPr="00F2793C">
        <w:rPr>
          <w:rFonts w:ascii="Times New Roman" w:hAnsi="Times New Roman" w:cs="Times New Roman"/>
          <w:sz w:val="26"/>
          <w:szCs w:val="26"/>
        </w:rPr>
        <w:t>свидетельстве о рождении ребенка указан один родитель);</w:t>
      </w:r>
      <w:r>
        <w:rPr>
          <w:rFonts w:ascii="Times New Roman" w:hAnsi="Times New Roman" w:cs="Times New Roman"/>
          <w:sz w:val="26"/>
          <w:szCs w:val="26"/>
        </w:rPr>
        <w:t xml:space="preserve"> свидетельство о смерти второго родителя в семье, </w:t>
      </w:r>
      <w:r w:rsidRPr="00F2793C">
        <w:rPr>
          <w:rFonts w:ascii="Times New Roman" w:hAnsi="Times New Roman" w:cs="Times New Roman"/>
          <w:sz w:val="26"/>
          <w:szCs w:val="26"/>
        </w:rPr>
        <w:t>выданные компетентными органами иностранного государства; документ о признании судом второго род</w:t>
      </w:r>
      <w:r>
        <w:rPr>
          <w:rFonts w:ascii="Times New Roman" w:hAnsi="Times New Roman" w:cs="Times New Roman"/>
          <w:sz w:val="26"/>
          <w:szCs w:val="26"/>
        </w:rPr>
        <w:t xml:space="preserve">ителя </w:t>
      </w:r>
      <w:r w:rsidRPr="00F2793C">
        <w:rPr>
          <w:rFonts w:ascii="Times New Roman" w:hAnsi="Times New Roman" w:cs="Times New Roman"/>
          <w:sz w:val="26"/>
          <w:szCs w:val="26"/>
        </w:rPr>
        <w:t xml:space="preserve">безвестно отсутствующим (умершим), лишенным родительских прав (ограниченным </w:t>
      </w:r>
      <w:r>
        <w:rPr>
          <w:rFonts w:ascii="Times New Roman" w:hAnsi="Times New Roman" w:cs="Times New Roman"/>
          <w:sz w:val="26"/>
          <w:szCs w:val="26"/>
        </w:rPr>
        <w:t xml:space="preserve">в родительских правах); решение </w:t>
      </w:r>
      <w:r w:rsidRPr="00F2793C">
        <w:rPr>
          <w:rFonts w:ascii="Times New Roman" w:hAnsi="Times New Roman" w:cs="Times New Roman"/>
          <w:sz w:val="26"/>
          <w:szCs w:val="26"/>
        </w:rPr>
        <w:t>суда (судебный приказ) о взыскании алиментов либо документ о неисполнении со</w:t>
      </w:r>
      <w:r>
        <w:rPr>
          <w:rFonts w:ascii="Times New Roman" w:hAnsi="Times New Roman" w:cs="Times New Roman"/>
          <w:sz w:val="26"/>
          <w:szCs w:val="26"/>
        </w:rPr>
        <w:t xml:space="preserve">глашения об уплате алиментов на </w:t>
      </w:r>
      <w:r w:rsidRPr="00F2793C">
        <w:rPr>
          <w:rFonts w:ascii="Times New Roman" w:hAnsi="Times New Roman" w:cs="Times New Roman"/>
          <w:sz w:val="26"/>
          <w:szCs w:val="26"/>
        </w:rPr>
        <w:t xml:space="preserve">ребенка вторым родителем. </w:t>
      </w:r>
      <w:r w:rsidRPr="00EB5184">
        <w:rPr>
          <w:rFonts w:ascii="Times New Roman" w:hAnsi="Times New Roman" w:cs="Times New Roman"/>
          <w:b/>
          <w:i/>
          <w:sz w:val="26"/>
          <w:szCs w:val="26"/>
        </w:rPr>
        <w:t>Социальный контракт, заключенный между гражданином и органом социальной защиты населения по месту жительства или месту пребывания гражданина.</w:t>
      </w:r>
    </w:p>
    <w:p w:rsidR="0033128D" w:rsidRDefault="0033128D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28D" w:rsidRDefault="0033128D" w:rsidP="00331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Куда обращаться:</w:t>
      </w:r>
      <w:r w:rsidRPr="0033128D">
        <w:t xml:space="preserve"> </w:t>
      </w:r>
      <w:r w:rsidRPr="0033128D">
        <w:rPr>
          <w:rFonts w:ascii="Times New Roman" w:hAnsi="Times New Roman" w:cs="Times New Roman"/>
          <w:sz w:val="26"/>
          <w:szCs w:val="26"/>
        </w:rPr>
        <w:t>Центр социальной помощи семье</w:t>
      </w:r>
      <w:r>
        <w:rPr>
          <w:rFonts w:ascii="Times New Roman" w:hAnsi="Times New Roman" w:cs="Times New Roman"/>
          <w:sz w:val="26"/>
          <w:szCs w:val="26"/>
        </w:rPr>
        <w:t xml:space="preserve"> и детям </w:t>
      </w:r>
      <w:r w:rsidRPr="0033128D">
        <w:rPr>
          <w:rFonts w:ascii="Times New Roman" w:hAnsi="Times New Roman" w:cs="Times New Roman"/>
          <w:sz w:val="26"/>
          <w:szCs w:val="26"/>
        </w:rPr>
        <w:t>Фрунзенского района Санкт-Петербурга</w:t>
      </w:r>
    </w:p>
    <w:p w:rsidR="0033128D" w:rsidRDefault="0033128D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r w:rsidRPr="0033128D">
        <w:rPr>
          <w:rFonts w:ascii="Times New Roman" w:hAnsi="Times New Roman" w:cs="Times New Roman"/>
          <w:sz w:val="26"/>
          <w:szCs w:val="26"/>
        </w:rPr>
        <w:t xml:space="preserve">Санкт-Петербург, ул. Расстанная д.20, </w:t>
      </w:r>
      <w:proofErr w:type="spellStart"/>
      <w:r w:rsidRPr="0033128D">
        <w:rPr>
          <w:rFonts w:ascii="Times New Roman" w:hAnsi="Times New Roman" w:cs="Times New Roman"/>
          <w:sz w:val="26"/>
          <w:szCs w:val="26"/>
        </w:rPr>
        <w:t>лит.А</w:t>
      </w:r>
      <w:proofErr w:type="spellEnd"/>
    </w:p>
    <w:p w:rsidR="0033128D" w:rsidRDefault="0033128D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 w:rsidRPr="0033128D">
        <w:rPr>
          <w:rFonts w:ascii="Times New Roman" w:hAnsi="Times New Roman" w:cs="Times New Roman"/>
          <w:sz w:val="26"/>
          <w:szCs w:val="26"/>
        </w:rPr>
        <w:t>: 246-17-71, 246-17-70</w:t>
      </w:r>
    </w:p>
    <w:p w:rsidR="0017292D" w:rsidRDefault="0017292D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Сайт: </w:t>
      </w:r>
      <w:hyperlink r:id="rId4" w:history="1">
        <w:r w:rsidR="00070F84" w:rsidRPr="00C2672B">
          <w:rPr>
            <w:rStyle w:val="a3"/>
            <w:rFonts w:ascii="Times New Roman" w:hAnsi="Times New Roman" w:cs="Times New Roman"/>
            <w:sz w:val="26"/>
            <w:szCs w:val="26"/>
          </w:rPr>
          <w:t>https://www.cs-fr.ru/</w:t>
        </w:r>
      </w:hyperlink>
    </w:p>
    <w:p w:rsidR="00070F84" w:rsidRDefault="00070F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5184" w:rsidRDefault="00EB5184" w:rsidP="00EB5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том числе заявитель может предоставить </w:t>
      </w:r>
      <w:r w:rsidRPr="00EB5184">
        <w:rPr>
          <w:rFonts w:ascii="Times New Roman" w:hAnsi="Times New Roman" w:cs="Times New Roman"/>
          <w:b/>
          <w:i/>
          <w:sz w:val="26"/>
          <w:szCs w:val="26"/>
        </w:rPr>
        <w:t>выписку из распоряжения администрации о признании граждан, нуждающимися в социальном обслуживании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5184" w:rsidRDefault="00EB51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0F84" w:rsidRDefault="00070F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выпиской из распоряжения следует обращаться: Центр организации социального обслуживания Бюро Фрунзенского района</w:t>
      </w:r>
    </w:p>
    <w:p w:rsidR="00070F84" w:rsidRDefault="00070F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Адрес: </w:t>
      </w:r>
      <w:r w:rsidRPr="00070F84">
        <w:rPr>
          <w:rFonts w:ascii="Times New Roman" w:hAnsi="Times New Roman" w:cs="Times New Roman"/>
          <w:sz w:val="26"/>
          <w:szCs w:val="26"/>
        </w:rPr>
        <w:t>Санкт-Петербург,</w:t>
      </w:r>
      <w:r>
        <w:rPr>
          <w:rFonts w:ascii="Times New Roman" w:hAnsi="Times New Roman" w:cs="Times New Roman"/>
          <w:sz w:val="26"/>
          <w:szCs w:val="26"/>
        </w:rPr>
        <w:t xml:space="preserve"> наб. Обводного канала, д. 56</w:t>
      </w:r>
    </w:p>
    <w:p w:rsidR="00070F84" w:rsidRDefault="00070F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F84">
        <w:rPr>
          <w:rFonts w:ascii="Times New Roman" w:hAnsi="Times New Roman" w:cs="Times New Roman"/>
          <w:sz w:val="26"/>
          <w:szCs w:val="26"/>
        </w:rPr>
        <w:t>Телефон: 246-</w:t>
      </w:r>
      <w:r>
        <w:rPr>
          <w:rFonts w:ascii="Times New Roman" w:hAnsi="Times New Roman" w:cs="Times New Roman"/>
          <w:sz w:val="26"/>
          <w:szCs w:val="26"/>
        </w:rPr>
        <w:t>40-25</w:t>
      </w:r>
    </w:p>
    <w:p w:rsidR="00070F84" w:rsidRDefault="00070F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Сайт: </w:t>
      </w:r>
      <w:hyperlink r:id="rId5" w:history="1">
        <w:r w:rsidRPr="00C2672B">
          <w:rPr>
            <w:rStyle w:val="a3"/>
            <w:rFonts w:ascii="Times New Roman" w:hAnsi="Times New Roman" w:cs="Times New Roman"/>
            <w:sz w:val="26"/>
            <w:szCs w:val="26"/>
          </w:rPr>
          <w:t>http://coso.ksp.gov.spb.ru/rajonnye-bjuro/335/</w:t>
        </w:r>
      </w:hyperlink>
    </w:p>
    <w:p w:rsidR="00070F84" w:rsidRPr="00F2793C" w:rsidRDefault="00070F84" w:rsidP="00F27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70F84" w:rsidRPr="00F2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5A"/>
    <w:rsid w:val="00070F84"/>
    <w:rsid w:val="0017292D"/>
    <w:rsid w:val="0033128D"/>
    <w:rsid w:val="003E01D3"/>
    <w:rsid w:val="00CE1B5A"/>
    <w:rsid w:val="00EB5184"/>
    <w:rsid w:val="00F2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F3FE-6A28-4426-B360-D50B3A1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so.ksp.gov.spb.ru/rajonnye-bjuro/335/" TargetMode="External"/><Relationship Id="rId4" Type="http://schemas.openxmlformats.org/officeDocument/2006/relationships/hyperlink" Target="https://www.cs-f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Билибина</dc:creator>
  <cp:keywords/>
  <dc:description/>
  <cp:lastModifiedBy>Юлия Викторовна Билибина</cp:lastModifiedBy>
  <cp:revision>5</cp:revision>
  <dcterms:created xsi:type="dcterms:W3CDTF">2023-01-17T12:53:00Z</dcterms:created>
  <dcterms:modified xsi:type="dcterms:W3CDTF">2023-01-18T09:09:00Z</dcterms:modified>
</cp:coreProperties>
</file>