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FFB" w:rsidRPr="00C856D6" w:rsidRDefault="00371FFB" w:rsidP="00371FFB">
      <w:pPr>
        <w:spacing w:after="0" w:line="240" w:lineRule="auto"/>
        <w:ind w:left="-567"/>
        <w:jc w:val="center"/>
        <w:rPr>
          <w:rFonts w:ascii="Times New Roman" w:hAnsi="Times New Roman"/>
          <w:sz w:val="24"/>
          <w:szCs w:val="24"/>
        </w:rPr>
      </w:pPr>
      <w:r w:rsidRPr="00C856D6">
        <w:rPr>
          <w:rFonts w:ascii="Times New Roman" w:hAnsi="Times New Roman"/>
          <w:sz w:val="24"/>
          <w:szCs w:val="24"/>
        </w:rPr>
        <w:t>Государственное бюджетное дошкольное образовательное учреждение детский сад №103</w:t>
      </w:r>
    </w:p>
    <w:p w:rsidR="00371FFB" w:rsidRPr="00C856D6" w:rsidRDefault="00371FFB" w:rsidP="00371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56D6">
        <w:rPr>
          <w:rFonts w:ascii="Times New Roman" w:hAnsi="Times New Roman"/>
          <w:sz w:val="24"/>
          <w:szCs w:val="24"/>
        </w:rPr>
        <w:t>комбинированного вида Фрунзенского района Санкт- Петербурга</w:t>
      </w:r>
    </w:p>
    <w:p w:rsidR="00371FFB" w:rsidRPr="00C856D6" w:rsidRDefault="00371FFB" w:rsidP="00371F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56D6">
        <w:rPr>
          <w:rFonts w:ascii="Times New Roman" w:hAnsi="Times New Roman"/>
          <w:sz w:val="24"/>
          <w:szCs w:val="24"/>
        </w:rPr>
        <w:t>192281.С-Пб, Купчинская ул.,д.14,к.2,литера</w:t>
      </w:r>
      <w:proofErr w:type="gramStart"/>
      <w:r w:rsidRPr="00C856D6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C856D6">
        <w:rPr>
          <w:rFonts w:ascii="Times New Roman" w:hAnsi="Times New Roman"/>
          <w:sz w:val="24"/>
          <w:szCs w:val="24"/>
        </w:rPr>
        <w:t>, т/</w:t>
      </w:r>
      <w:proofErr w:type="spellStart"/>
      <w:r w:rsidRPr="00C856D6">
        <w:rPr>
          <w:rFonts w:ascii="Times New Roman" w:hAnsi="Times New Roman"/>
          <w:sz w:val="24"/>
          <w:szCs w:val="24"/>
        </w:rPr>
        <w:t>ф</w:t>
      </w:r>
      <w:proofErr w:type="spellEnd"/>
      <w:r w:rsidRPr="00C856D6">
        <w:rPr>
          <w:rFonts w:ascii="Times New Roman" w:hAnsi="Times New Roman"/>
          <w:sz w:val="24"/>
          <w:szCs w:val="24"/>
        </w:rPr>
        <w:t>:  (812)366-51-81</w:t>
      </w:r>
    </w:p>
    <w:p w:rsidR="00371FFB" w:rsidRDefault="00371FFB" w:rsidP="00371FFB">
      <w:pPr>
        <w:pStyle w:val="Default"/>
        <w:jc w:val="center"/>
        <w:rPr>
          <w:b/>
          <w:bCs/>
        </w:rPr>
      </w:pPr>
    </w:p>
    <w:p w:rsidR="00371FFB" w:rsidRDefault="00371FFB" w:rsidP="00371FFB">
      <w:pPr>
        <w:pStyle w:val="Default"/>
        <w:jc w:val="center"/>
        <w:rPr>
          <w:b/>
          <w:bCs/>
        </w:rPr>
      </w:pPr>
    </w:p>
    <w:p w:rsidR="00371FFB" w:rsidRDefault="00371FFB" w:rsidP="00371FFB">
      <w:pPr>
        <w:pStyle w:val="Default"/>
        <w:jc w:val="center"/>
        <w:rPr>
          <w:b/>
          <w:bCs/>
        </w:rPr>
      </w:pPr>
    </w:p>
    <w:p w:rsidR="00371FFB" w:rsidRDefault="00371FFB" w:rsidP="00371FFB">
      <w:pPr>
        <w:pStyle w:val="Default"/>
        <w:jc w:val="center"/>
        <w:rPr>
          <w:b/>
          <w:bCs/>
        </w:rPr>
      </w:pPr>
    </w:p>
    <w:p w:rsidR="00371FFB" w:rsidRDefault="00371FFB" w:rsidP="00371FF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Выписка из </w:t>
      </w:r>
      <w:r w:rsidRPr="00A616D8">
        <w:rPr>
          <w:b/>
          <w:bCs/>
        </w:rPr>
        <w:t>Протокол</w:t>
      </w:r>
      <w:r>
        <w:rPr>
          <w:b/>
          <w:bCs/>
        </w:rPr>
        <w:t>а</w:t>
      </w:r>
      <w:r w:rsidRPr="00A616D8">
        <w:rPr>
          <w:b/>
          <w:bCs/>
        </w:rPr>
        <w:t xml:space="preserve"> заседания </w:t>
      </w:r>
    </w:p>
    <w:p w:rsidR="00371FFB" w:rsidRPr="0020063B" w:rsidRDefault="00371FFB" w:rsidP="00371FFB">
      <w:pPr>
        <w:pStyle w:val="Default"/>
        <w:jc w:val="center"/>
        <w:rPr>
          <w:b/>
          <w:bCs/>
        </w:rPr>
      </w:pPr>
      <w:r w:rsidRPr="00A616D8">
        <w:rPr>
          <w:b/>
          <w:bCs/>
        </w:rPr>
        <w:t xml:space="preserve">Педагогического совета </w:t>
      </w:r>
      <w:r>
        <w:rPr>
          <w:b/>
          <w:bCs/>
        </w:rPr>
        <w:t>№2 (</w:t>
      </w:r>
      <w:proofErr w:type="gramStart"/>
      <w:r>
        <w:rPr>
          <w:b/>
          <w:bCs/>
        </w:rPr>
        <w:t>внеплановый</w:t>
      </w:r>
      <w:proofErr w:type="gramEnd"/>
      <w:r>
        <w:rPr>
          <w:b/>
          <w:bCs/>
        </w:rPr>
        <w:t>)</w:t>
      </w:r>
    </w:p>
    <w:p w:rsidR="00371FFB" w:rsidRDefault="00371FFB" w:rsidP="00371FFB">
      <w:pPr>
        <w:pStyle w:val="Default"/>
        <w:jc w:val="center"/>
      </w:pPr>
      <w:r>
        <w:t>От «20 « октября 2022г.</w:t>
      </w:r>
    </w:p>
    <w:p w:rsidR="00371FFB" w:rsidRDefault="00371FFB" w:rsidP="00371FFB">
      <w:pPr>
        <w:pStyle w:val="Default"/>
        <w:jc w:val="both"/>
        <w:rPr>
          <w:bCs/>
        </w:rPr>
      </w:pPr>
    </w:p>
    <w:p w:rsidR="00371FFB" w:rsidRPr="00D479DC" w:rsidRDefault="00371FFB" w:rsidP="00371FFB">
      <w:pPr>
        <w:pStyle w:val="Default"/>
        <w:jc w:val="both"/>
      </w:pPr>
      <w:r w:rsidRPr="00D479DC">
        <w:rPr>
          <w:bCs/>
        </w:rPr>
        <w:t xml:space="preserve">Присутствовали: </w:t>
      </w:r>
      <w:r>
        <w:rPr>
          <w:bCs/>
        </w:rPr>
        <w:t xml:space="preserve">24 человека, 1 отсутствовал по </w:t>
      </w:r>
      <w:proofErr w:type="gramStart"/>
      <w:r>
        <w:rPr>
          <w:bCs/>
        </w:rPr>
        <w:t>больничному</w:t>
      </w:r>
      <w:proofErr w:type="gramEnd"/>
      <w:r>
        <w:rPr>
          <w:bCs/>
        </w:rPr>
        <w:t xml:space="preserve"> (Карпова А.С.)</w:t>
      </w:r>
    </w:p>
    <w:p w:rsidR="00371FFB" w:rsidRPr="00D479DC" w:rsidRDefault="00371FFB" w:rsidP="00371FFB">
      <w:pPr>
        <w:pStyle w:val="Default"/>
        <w:jc w:val="both"/>
        <w:rPr>
          <w:b/>
          <w:bCs/>
        </w:rPr>
      </w:pPr>
    </w:p>
    <w:p w:rsidR="00371FFB" w:rsidRPr="00D479DC" w:rsidRDefault="00371FFB" w:rsidP="00371FFB">
      <w:pPr>
        <w:pStyle w:val="Default"/>
        <w:jc w:val="both"/>
      </w:pPr>
      <w:r w:rsidRPr="00D479DC">
        <w:rPr>
          <w:b/>
          <w:bCs/>
        </w:rPr>
        <w:t xml:space="preserve">Повестка дня: </w:t>
      </w:r>
    </w:p>
    <w:p w:rsidR="00371FFB" w:rsidRPr="00D479DC" w:rsidRDefault="00371FFB" w:rsidP="00371FFB">
      <w:pPr>
        <w:pStyle w:val="Default"/>
        <w:spacing w:after="64"/>
        <w:jc w:val="both"/>
      </w:pPr>
      <w:r w:rsidRPr="00D479DC">
        <w:t xml:space="preserve">1. Рассмотрение </w:t>
      </w:r>
      <w:r>
        <w:t>системы (</w:t>
      </w:r>
      <w:r w:rsidRPr="00D479DC">
        <w:t>целевой модели</w:t>
      </w:r>
      <w:r>
        <w:t>)</w:t>
      </w:r>
      <w:r w:rsidRPr="00D479DC">
        <w:t xml:space="preserve"> наставничества</w:t>
      </w:r>
      <w:r>
        <w:t xml:space="preserve"> педагогических работников.</w:t>
      </w:r>
    </w:p>
    <w:p w:rsidR="00371FFB" w:rsidRPr="00D479DC" w:rsidRDefault="00371FFB" w:rsidP="00371FFB">
      <w:pPr>
        <w:pStyle w:val="Default"/>
        <w:jc w:val="both"/>
      </w:pPr>
      <w:r w:rsidRPr="00D479DC">
        <w:t xml:space="preserve">2. Рассмотрение </w:t>
      </w:r>
      <w:proofErr w:type="spellStart"/>
      <w:r>
        <w:t>положения</w:t>
      </w:r>
      <w:r w:rsidRPr="00A616D8">
        <w:t>о</w:t>
      </w:r>
      <w:proofErr w:type="spellEnd"/>
      <w:r w:rsidRPr="00A616D8">
        <w:t xml:space="preserve"> систем</w:t>
      </w:r>
      <w:proofErr w:type="gramStart"/>
      <w:r w:rsidRPr="00A616D8">
        <w:t>е</w:t>
      </w:r>
      <w:r w:rsidRPr="00A04A85">
        <w:t>(</w:t>
      </w:r>
      <w:proofErr w:type="gramEnd"/>
      <w:r w:rsidRPr="00A04A85">
        <w:t>целевой модели)</w:t>
      </w:r>
      <w:r w:rsidRPr="00A616D8">
        <w:t xml:space="preserve"> наставничества педагогических работников</w:t>
      </w:r>
      <w:r>
        <w:t>.</w:t>
      </w:r>
    </w:p>
    <w:p w:rsidR="00371FFB" w:rsidRPr="00D479DC" w:rsidRDefault="00371FFB" w:rsidP="00371FFB">
      <w:pPr>
        <w:pStyle w:val="Default"/>
        <w:jc w:val="both"/>
      </w:pPr>
    </w:p>
    <w:p w:rsidR="00371FFB" w:rsidRPr="00D479DC" w:rsidRDefault="00371FFB" w:rsidP="00371FFB">
      <w:pPr>
        <w:pStyle w:val="Default"/>
        <w:jc w:val="both"/>
      </w:pPr>
      <w:r w:rsidRPr="00D479DC">
        <w:rPr>
          <w:b/>
          <w:bCs/>
        </w:rPr>
        <w:t xml:space="preserve">СЛУШАЛИ: </w:t>
      </w:r>
    </w:p>
    <w:p w:rsidR="00371FFB" w:rsidRPr="00D479DC" w:rsidRDefault="00371FFB" w:rsidP="00371FFB">
      <w:pPr>
        <w:pStyle w:val="Default"/>
        <w:jc w:val="both"/>
      </w:pPr>
      <w:r>
        <w:t>1. Заведующего ГБДОУ детский сад № 103 Позднякову Я.Ю.</w:t>
      </w:r>
      <w:r w:rsidRPr="00D479DC">
        <w:t xml:space="preserve"> </w:t>
      </w:r>
    </w:p>
    <w:p w:rsidR="00371FFB" w:rsidRDefault="00371FFB" w:rsidP="00371FFB">
      <w:pPr>
        <w:pStyle w:val="Default"/>
        <w:jc w:val="both"/>
      </w:pPr>
      <w:r>
        <w:t xml:space="preserve"> </w:t>
      </w:r>
      <w:r w:rsidRPr="00D479DC">
        <w:t xml:space="preserve">О </w:t>
      </w:r>
      <w:r>
        <w:t>рассмотрении системы (</w:t>
      </w:r>
      <w:r w:rsidRPr="00D479DC">
        <w:t>целевой модели</w:t>
      </w:r>
      <w:r>
        <w:t>)</w:t>
      </w:r>
      <w:r w:rsidRPr="00D479DC">
        <w:t xml:space="preserve"> наставничества</w:t>
      </w:r>
      <w:r>
        <w:t xml:space="preserve"> педагогических работников</w:t>
      </w:r>
    </w:p>
    <w:p w:rsidR="00371FFB" w:rsidRDefault="00371FFB" w:rsidP="00371FFB">
      <w:pPr>
        <w:pStyle w:val="Default"/>
        <w:jc w:val="both"/>
      </w:pPr>
      <w:r>
        <w:t xml:space="preserve"> в системе образования;</w:t>
      </w:r>
    </w:p>
    <w:p w:rsidR="00371FFB" w:rsidRDefault="00371FFB" w:rsidP="00371FFB">
      <w:pPr>
        <w:pStyle w:val="Default"/>
        <w:jc w:val="both"/>
      </w:pPr>
      <w:r>
        <w:t xml:space="preserve">2. Старшего воспитателя </w:t>
      </w:r>
      <w:proofErr w:type="spellStart"/>
      <w:r>
        <w:t>Буторину</w:t>
      </w:r>
      <w:proofErr w:type="spellEnd"/>
      <w:r>
        <w:t xml:space="preserve"> Е.Б.</w:t>
      </w:r>
      <w:r w:rsidRPr="00D479DC">
        <w:t xml:space="preserve"> </w:t>
      </w:r>
      <w:r>
        <w:t xml:space="preserve"> </w:t>
      </w:r>
    </w:p>
    <w:p w:rsidR="00371FFB" w:rsidRDefault="00371FFB" w:rsidP="00371FFB">
      <w:pPr>
        <w:pStyle w:val="Default"/>
        <w:jc w:val="both"/>
      </w:pPr>
      <w:r>
        <w:t xml:space="preserve"> </w:t>
      </w:r>
      <w:r w:rsidRPr="00D479DC">
        <w:t xml:space="preserve">О </w:t>
      </w:r>
      <w:r>
        <w:t xml:space="preserve">рассмотрении положения </w:t>
      </w:r>
      <w:r w:rsidRPr="00A616D8">
        <w:t xml:space="preserve">о системе </w:t>
      </w:r>
      <w:r w:rsidRPr="00A04A85">
        <w:t>(целевой модели)</w:t>
      </w:r>
      <w:r>
        <w:t xml:space="preserve"> </w:t>
      </w:r>
      <w:r w:rsidRPr="00A616D8">
        <w:t xml:space="preserve">наставничества </w:t>
      </w:r>
      <w:proofErr w:type="gramStart"/>
      <w:r w:rsidRPr="00A616D8">
        <w:t>педагогических</w:t>
      </w:r>
      <w:proofErr w:type="gramEnd"/>
    </w:p>
    <w:p w:rsidR="00371FFB" w:rsidRPr="00D479DC" w:rsidRDefault="00371FFB" w:rsidP="00371FFB">
      <w:pPr>
        <w:pStyle w:val="Default"/>
        <w:jc w:val="both"/>
      </w:pPr>
      <w:r>
        <w:t xml:space="preserve"> р</w:t>
      </w:r>
      <w:r w:rsidRPr="00A616D8">
        <w:t>аботников</w:t>
      </w:r>
      <w:r>
        <w:t xml:space="preserve"> в Государственном бюджетном дошкольном образовательном учреждении детский сад № 103 комбинированного вида Фрунзенского района СПб.</w:t>
      </w:r>
    </w:p>
    <w:p w:rsidR="00371FFB" w:rsidRPr="00D479DC" w:rsidRDefault="00371FFB" w:rsidP="00371FFB">
      <w:pPr>
        <w:pStyle w:val="Default"/>
        <w:jc w:val="both"/>
      </w:pPr>
    </w:p>
    <w:p w:rsidR="00371FFB" w:rsidRDefault="00371FFB" w:rsidP="00371FFB">
      <w:pPr>
        <w:pStyle w:val="Default"/>
        <w:jc w:val="both"/>
        <w:rPr>
          <w:b/>
          <w:bCs/>
        </w:rPr>
      </w:pPr>
      <w:r w:rsidRPr="00D479DC">
        <w:rPr>
          <w:b/>
          <w:bCs/>
        </w:rPr>
        <w:t xml:space="preserve">ПОСТАНОВИЛИ: </w:t>
      </w:r>
    </w:p>
    <w:p w:rsidR="00371FFB" w:rsidRPr="00237D88" w:rsidRDefault="00371FFB" w:rsidP="00371FFB">
      <w:pPr>
        <w:pStyle w:val="Default"/>
        <w:jc w:val="both"/>
        <w:rPr>
          <w:b/>
          <w:bCs/>
        </w:rPr>
      </w:pPr>
    </w:p>
    <w:p w:rsidR="00371FFB" w:rsidRPr="00D479DC" w:rsidRDefault="00371FFB" w:rsidP="00371FFB">
      <w:pPr>
        <w:pStyle w:val="Default"/>
        <w:jc w:val="both"/>
      </w:pPr>
      <w:r>
        <w:rPr>
          <w:bCs/>
        </w:rPr>
        <w:t xml:space="preserve">1.1. </w:t>
      </w:r>
      <w:r w:rsidRPr="00D479DC">
        <w:rPr>
          <w:bCs/>
        </w:rPr>
        <w:t>Рекомендовать внедрение</w:t>
      </w:r>
      <w:r>
        <w:rPr>
          <w:bCs/>
        </w:rPr>
        <w:t xml:space="preserve"> системы (</w:t>
      </w:r>
      <w:r w:rsidRPr="00D479DC">
        <w:rPr>
          <w:bCs/>
        </w:rPr>
        <w:t>целевой модели</w:t>
      </w:r>
      <w:r>
        <w:rPr>
          <w:bCs/>
        </w:rPr>
        <w:t>)</w:t>
      </w:r>
      <w:r w:rsidRPr="00D479DC">
        <w:rPr>
          <w:bCs/>
        </w:rPr>
        <w:t xml:space="preserve"> наставничества </w:t>
      </w:r>
      <w:r>
        <w:t xml:space="preserve">педагогических работников </w:t>
      </w:r>
      <w:r w:rsidRPr="00D479DC">
        <w:rPr>
          <w:bCs/>
        </w:rPr>
        <w:t>на базе</w:t>
      </w:r>
      <w:r>
        <w:rPr>
          <w:bCs/>
        </w:rPr>
        <w:t xml:space="preserve"> Государственного бюджетного дошкольного учреждения детский сад № 103 комбинированного вида Фрунзенского района Санкт – Петербурга.</w:t>
      </w:r>
      <w:r w:rsidRPr="00D479DC">
        <w:rPr>
          <w:bCs/>
        </w:rPr>
        <w:t xml:space="preserve"> </w:t>
      </w:r>
    </w:p>
    <w:p w:rsidR="00371FFB" w:rsidRDefault="00371FFB" w:rsidP="00371FFB">
      <w:pPr>
        <w:pStyle w:val="Default"/>
        <w:jc w:val="both"/>
        <w:rPr>
          <w:bCs/>
        </w:rPr>
      </w:pPr>
      <w:r w:rsidRPr="00237D88">
        <w:rPr>
          <w:b/>
          <w:bCs/>
        </w:rPr>
        <w:t>Решение принято</w:t>
      </w:r>
      <w:r w:rsidRPr="00D479DC">
        <w:rPr>
          <w:bCs/>
        </w:rPr>
        <w:t>:</w:t>
      </w:r>
    </w:p>
    <w:p w:rsidR="00371FFB" w:rsidRPr="00F819BF" w:rsidRDefault="00371FFB" w:rsidP="00371FFB">
      <w:pPr>
        <w:pStyle w:val="Default"/>
        <w:jc w:val="both"/>
        <w:rPr>
          <w:u w:val="single"/>
        </w:rPr>
      </w:pPr>
      <w:r w:rsidRPr="00D479DC">
        <w:rPr>
          <w:bCs/>
        </w:rPr>
        <w:t xml:space="preserve"> «за» – </w:t>
      </w:r>
      <w:r w:rsidRPr="00F819BF">
        <w:rPr>
          <w:bCs/>
          <w:u w:val="single"/>
        </w:rPr>
        <w:t>24,</w:t>
      </w:r>
      <w:r w:rsidRPr="00D479DC">
        <w:rPr>
          <w:bCs/>
        </w:rPr>
        <w:t xml:space="preserve"> </w:t>
      </w:r>
      <w:r>
        <w:rPr>
          <w:bCs/>
        </w:rPr>
        <w:t xml:space="preserve">           «против» – </w:t>
      </w:r>
      <w:r w:rsidRPr="00F819BF">
        <w:rPr>
          <w:bCs/>
          <w:u w:val="single"/>
        </w:rPr>
        <w:t>0</w:t>
      </w:r>
      <w:r>
        <w:rPr>
          <w:bCs/>
        </w:rPr>
        <w:t>,        «</w:t>
      </w:r>
      <w:r w:rsidRPr="00D479DC">
        <w:rPr>
          <w:bCs/>
        </w:rPr>
        <w:t xml:space="preserve">воздержались» – </w:t>
      </w:r>
      <w:r>
        <w:rPr>
          <w:bCs/>
        </w:rPr>
        <w:t xml:space="preserve"> </w:t>
      </w:r>
      <w:r w:rsidRPr="00F819BF">
        <w:rPr>
          <w:bCs/>
          <w:u w:val="single"/>
        </w:rPr>
        <w:t xml:space="preserve">0 </w:t>
      </w:r>
    </w:p>
    <w:p w:rsidR="00371FFB" w:rsidRDefault="00371FFB" w:rsidP="00371FFB">
      <w:pPr>
        <w:pStyle w:val="Default"/>
        <w:jc w:val="both"/>
        <w:rPr>
          <w:bCs/>
        </w:rPr>
      </w:pPr>
    </w:p>
    <w:p w:rsidR="00371FFB" w:rsidRPr="00D479DC" w:rsidRDefault="00371FFB" w:rsidP="00371FFB">
      <w:pPr>
        <w:pStyle w:val="Default"/>
        <w:jc w:val="both"/>
      </w:pPr>
      <w:r>
        <w:rPr>
          <w:bCs/>
        </w:rPr>
        <w:t xml:space="preserve">1.2. </w:t>
      </w:r>
      <w:r w:rsidRPr="00D479DC">
        <w:rPr>
          <w:bCs/>
        </w:rPr>
        <w:t>Принять положени</w:t>
      </w:r>
      <w:r>
        <w:rPr>
          <w:bCs/>
        </w:rPr>
        <w:t xml:space="preserve">е </w:t>
      </w:r>
      <w:r w:rsidRPr="00A616D8">
        <w:t xml:space="preserve">о системе </w:t>
      </w:r>
      <w:r w:rsidRPr="00A04A85">
        <w:t>(целевой модели</w:t>
      </w:r>
      <w:proofErr w:type="gramStart"/>
      <w:r w:rsidRPr="00A04A85">
        <w:t>)</w:t>
      </w:r>
      <w:r w:rsidRPr="00A616D8">
        <w:t>н</w:t>
      </w:r>
      <w:proofErr w:type="gramEnd"/>
      <w:r w:rsidRPr="00A616D8">
        <w:t>аставничества педагогических работников</w:t>
      </w:r>
      <w:r>
        <w:t xml:space="preserve"> в Государственном бюджетном дошкольном образовательном учреждении де</w:t>
      </w:r>
      <w:r>
        <w:t>т</w:t>
      </w:r>
      <w:r>
        <w:t>ский сад № 103 комбинированного вида Фрунзенского района Санкт - Петербурга</w:t>
      </w:r>
    </w:p>
    <w:tbl>
      <w:tblPr>
        <w:tblW w:w="14145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  <w:gridCol w:w="4681"/>
      </w:tblGrid>
      <w:tr w:rsidR="00371FFB" w:rsidRPr="00D479DC" w:rsidTr="00FE166C">
        <w:trPr>
          <w:trHeight w:val="114"/>
        </w:trPr>
        <w:tc>
          <w:tcPr>
            <w:tcW w:w="9464" w:type="dxa"/>
          </w:tcPr>
          <w:p w:rsidR="00371FFB" w:rsidRDefault="00371FFB" w:rsidP="00FE166C">
            <w:pPr>
              <w:pStyle w:val="Default"/>
              <w:jc w:val="both"/>
              <w:rPr>
                <w:bCs/>
              </w:rPr>
            </w:pPr>
            <w:r w:rsidRPr="00237D88">
              <w:rPr>
                <w:b/>
                <w:bCs/>
              </w:rPr>
              <w:t>Решение принято</w:t>
            </w:r>
            <w:r w:rsidRPr="00D479DC">
              <w:rPr>
                <w:bCs/>
              </w:rPr>
              <w:t xml:space="preserve">: </w:t>
            </w:r>
          </w:p>
          <w:p w:rsidR="00371FFB" w:rsidRPr="00F819BF" w:rsidRDefault="00371FFB" w:rsidP="00FE166C">
            <w:pPr>
              <w:pStyle w:val="Default"/>
              <w:jc w:val="both"/>
              <w:rPr>
                <w:u w:val="single"/>
              </w:rPr>
            </w:pPr>
            <w:r>
              <w:rPr>
                <w:bCs/>
              </w:rPr>
              <w:t xml:space="preserve">    </w:t>
            </w:r>
            <w:r w:rsidRPr="00D479DC">
              <w:rPr>
                <w:bCs/>
              </w:rPr>
              <w:t xml:space="preserve">««за» – </w:t>
            </w:r>
            <w:r w:rsidRPr="00F819BF">
              <w:rPr>
                <w:bCs/>
                <w:u w:val="single"/>
              </w:rPr>
              <w:t>24,</w:t>
            </w:r>
            <w:r w:rsidRPr="00D479DC">
              <w:rPr>
                <w:bCs/>
              </w:rPr>
              <w:t xml:space="preserve"> </w:t>
            </w:r>
            <w:r>
              <w:rPr>
                <w:bCs/>
              </w:rPr>
              <w:t xml:space="preserve">           «против» – </w:t>
            </w:r>
            <w:r w:rsidRPr="00F819BF">
              <w:rPr>
                <w:bCs/>
                <w:u w:val="single"/>
              </w:rPr>
              <w:t>0</w:t>
            </w:r>
            <w:r>
              <w:rPr>
                <w:bCs/>
              </w:rPr>
              <w:t>,        «</w:t>
            </w:r>
            <w:r w:rsidRPr="00D479DC">
              <w:rPr>
                <w:bCs/>
              </w:rPr>
              <w:t xml:space="preserve">воздержались» – </w:t>
            </w:r>
            <w:r>
              <w:rPr>
                <w:bCs/>
              </w:rPr>
              <w:t xml:space="preserve"> </w:t>
            </w:r>
            <w:r w:rsidRPr="00F819BF">
              <w:rPr>
                <w:bCs/>
                <w:u w:val="single"/>
              </w:rPr>
              <w:t xml:space="preserve">0 </w:t>
            </w:r>
          </w:p>
          <w:p w:rsidR="00371FFB" w:rsidRPr="00D479DC" w:rsidRDefault="00371FFB" w:rsidP="00FE166C">
            <w:pPr>
              <w:pStyle w:val="Default"/>
              <w:jc w:val="both"/>
              <w:rPr>
                <w:bCs/>
              </w:rPr>
            </w:pPr>
          </w:p>
          <w:p w:rsidR="00371FFB" w:rsidRPr="00D479DC" w:rsidRDefault="00371FFB" w:rsidP="00FE166C">
            <w:pPr>
              <w:pStyle w:val="Default"/>
              <w:jc w:val="both"/>
              <w:rPr>
                <w:bCs/>
              </w:rPr>
            </w:pPr>
          </w:p>
          <w:p w:rsidR="00371FFB" w:rsidRDefault="00371FFB" w:rsidP="00FE166C">
            <w:pPr>
              <w:pStyle w:val="Default"/>
              <w:jc w:val="both"/>
            </w:pPr>
          </w:p>
          <w:p w:rsidR="00371FFB" w:rsidRDefault="00371FFB" w:rsidP="00FE166C">
            <w:pPr>
              <w:pStyle w:val="Default"/>
              <w:jc w:val="both"/>
            </w:pPr>
          </w:p>
          <w:p w:rsidR="00371FFB" w:rsidRPr="00D479DC" w:rsidRDefault="00371FFB" w:rsidP="00FE166C">
            <w:pPr>
              <w:pStyle w:val="Default"/>
              <w:jc w:val="both"/>
            </w:pPr>
          </w:p>
        </w:tc>
        <w:tc>
          <w:tcPr>
            <w:tcW w:w="4681" w:type="dxa"/>
          </w:tcPr>
          <w:p w:rsidR="00371FFB" w:rsidRPr="00D479DC" w:rsidRDefault="00371FFB" w:rsidP="00FE166C">
            <w:pPr>
              <w:pStyle w:val="Default"/>
              <w:jc w:val="both"/>
            </w:pPr>
          </w:p>
        </w:tc>
      </w:tr>
    </w:tbl>
    <w:p w:rsidR="00371FFB" w:rsidRDefault="00371FFB" w:rsidP="00371FFB">
      <w:pPr>
        <w:pStyle w:val="Default"/>
        <w:jc w:val="both"/>
        <w:rPr>
          <w:color w:val="auto"/>
        </w:rPr>
      </w:pPr>
      <w:r>
        <w:rPr>
          <w:color w:val="auto"/>
        </w:rPr>
        <w:t>Председатель Педагогического совета                                     Позднякова Я.</w:t>
      </w:r>
      <w:proofErr w:type="gramStart"/>
      <w:r>
        <w:rPr>
          <w:color w:val="auto"/>
        </w:rPr>
        <w:t>Ю</w:t>
      </w:r>
      <w:proofErr w:type="gramEnd"/>
    </w:p>
    <w:p w:rsidR="00371FFB" w:rsidRPr="00D479DC" w:rsidRDefault="00371FFB" w:rsidP="00371FFB">
      <w:pPr>
        <w:pStyle w:val="Default"/>
        <w:jc w:val="both"/>
        <w:rPr>
          <w:color w:val="auto"/>
        </w:rPr>
      </w:pPr>
      <w:r>
        <w:rPr>
          <w:color w:val="auto"/>
        </w:rPr>
        <w:t>Секретарь                                                                                      Волкодав М.А.</w:t>
      </w:r>
    </w:p>
    <w:p w:rsidR="00371FFB" w:rsidRDefault="00371FFB" w:rsidP="00371FFB">
      <w:pPr>
        <w:pStyle w:val="Default"/>
        <w:jc w:val="both"/>
        <w:rPr>
          <w:b/>
        </w:rPr>
      </w:pPr>
    </w:p>
    <w:p w:rsidR="00000000" w:rsidRDefault="00BE63AB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1FFB"/>
    <w:rsid w:val="00371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1FF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2022-11-01T08:41:00Z</dcterms:created>
  <dcterms:modified xsi:type="dcterms:W3CDTF">2022-11-01T08:42:00Z</dcterms:modified>
</cp:coreProperties>
</file>